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5F" w:rsidRPr="00F62984" w:rsidRDefault="00AC405F" w:rsidP="00AC405F">
      <w:pPr>
        <w:rPr>
          <w:rFonts w:ascii="Arial Narrow" w:hAnsi="Arial Narrow"/>
        </w:rPr>
      </w:pPr>
      <w:r>
        <w:rPr>
          <w:noProof/>
        </w:rPr>
        <w:drawing>
          <wp:inline distT="0" distB="0" distL="0" distR="0">
            <wp:extent cx="2286000" cy="762000"/>
            <wp:effectExtent l="19050" t="0" r="0" b="0"/>
            <wp:docPr id="1" name="Picture 1" descr="NAU_Pri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_PrimH"/>
                    <pic:cNvPicPr>
                      <a:picLocks noChangeAspect="1" noChangeArrowheads="1"/>
                    </pic:cNvPicPr>
                  </pic:nvPicPr>
                  <pic:blipFill>
                    <a:blip r:embed="rId7" cstate="print"/>
                    <a:srcRect/>
                    <a:stretch>
                      <a:fillRect/>
                    </a:stretch>
                  </pic:blipFill>
                  <pic:spPr bwMode="auto">
                    <a:xfrm>
                      <a:off x="0" y="0"/>
                      <a:ext cx="2286000" cy="762000"/>
                    </a:xfrm>
                    <a:prstGeom prst="rect">
                      <a:avLst/>
                    </a:prstGeom>
                    <a:noFill/>
                    <a:ln w="9525">
                      <a:noFill/>
                      <a:miter lim="800000"/>
                      <a:headEnd/>
                      <a:tailEnd/>
                    </a:ln>
                  </pic:spPr>
                </pic:pic>
              </a:graphicData>
            </a:graphic>
          </wp:inline>
        </w:drawing>
      </w:r>
    </w:p>
    <w:p w:rsidR="00AC405F" w:rsidRPr="00F62984" w:rsidRDefault="00AC405F" w:rsidP="00AC405F">
      <w:pPr>
        <w:rPr>
          <w:rFonts w:ascii="Arial" w:hAnsi="Arial" w:cs="Arial"/>
          <w:color w:val="000080"/>
          <w:sz w:val="16"/>
          <w:szCs w:val="16"/>
        </w:rPr>
      </w:pPr>
      <w:r w:rsidRPr="00F62984">
        <w:rPr>
          <w:rFonts w:ascii="Arial" w:hAnsi="Arial" w:cs="Arial"/>
          <w:b/>
          <w:color w:val="000080"/>
          <w:sz w:val="16"/>
          <w:szCs w:val="16"/>
        </w:rPr>
        <w:t>Office of the Vice President for Research</w:t>
      </w:r>
      <w:r w:rsidRPr="00F62984">
        <w:rPr>
          <w:rFonts w:ascii="Arial" w:hAnsi="Arial" w:cs="Arial"/>
          <w:color w:val="000080"/>
          <w:sz w:val="16"/>
          <w:szCs w:val="16"/>
        </w:rPr>
        <w:tab/>
      </w:r>
      <w:r w:rsidRPr="00F62984">
        <w:rPr>
          <w:rFonts w:ascii="Arial" w:hAnsi="Arial" w:cs="Arial"/>
          <w:color w:val="000080"/>
          <w:sz w:val="16"/>
          <w:szCs w:val="16"/>
        </w:rPr>
        <w:tab/>
        <w:t>Northern Arizona University</w:t>
      </w:r>
      <w:r w:rsidRPr="00F62984">
        <w:rPr>
          <w:rFonts w:ascii="Arial" w:hAnsi="Arial" w:cs="Arial"/>
          <w:color w:val="000080"/>
          <w:sz w:val="16"/>
          <w:szCs w:val="16"/>
        </w:rPr>
        <w:tab/>
      </w:r>
      <w:r w:rsidRPr="00F62984">
        <w:rPr>
          <w:rFonts w:ascii="Arial" w:hAnsi="Arial" w:cs="Arial"/>
          <w:color w:val="000080"/>
          <w:sz w:val="16"/>
          <w:szCs w:val="16"/>
        </w:rPr>
        <w:tab/>
      </w:r>
      <w:r>
        <w:rPr>
          <w:rFonts w:ascii="Arial" w:hAnsi="Arial" w:cs="Arial"/>
          <w:color w:val="000080"/>
          <w:sz w:val="16"/>
          <w:szCs w:val="16"/>
        </w:rPr>
        <w:tab/>
      </w:r>
      <w:r w:rsidRPr="00F62984">
        <w:rPr>
          <w:rFonts w:ascii="Arial" w:hAnsi="Arial" w:cs="Arial"/>
          <w:color w:val="000080"/>
          <w:sz w:val="16"/>
          <w:szCs w:val="16"/>
        </w:rPr>
        <w:t>928-523-4340</w:t>
      </w:r>
      <w:r w:rsidRPr="00F62984">
        <w:rPr>
          <w:rFonts w:ascii="Arial" w:hAnsi="Arial" w:cs="Arial"/>
          <w:color w:val="000080"/>
          <w:sz w:val="16"/>
          <w:szCs w:val="16"/>
        </w:rPr>
        <w:tab/>
      </w:r>
      <w:r w:rsidRPr="00F62984">
        <w:rPr>
          <w:rFonts w:ascii="Arial" w:hAnsi="Arial" w:cs="Arial"/>
          <w:color w:val="000080"/>
          <w:sz w:val="16"/>
          <w:szCs w:val="16"/>
        </w:rPr>
        <w:tab/>
      </w:r>
      <w:r w:rsidRPr="00F62984">
        <w:rPr>
          <w:rFonts w:ascii="Arial" w:hAnsi="Arial" w:cs="Arial"/>
          <w:color w:val="000080"/>
          <w:sz w:val="16"/>
          <w:szCs w:val="16"/>
        </w:rPr>
        <w:tab/>
      </w:r>
      <w:r w:rsidRPr="00F62984">
        <w:rPr>
          <w:rFonts w:ascii="Arial" w:hAnsi="Arial" w:cs="Arial"/>
          <w:color w:val="000080"/>
          <w:sz w:val="16"/>
          <w:szCs w:val="16"/>
        </w:rPr>
        <w:tab/>
      </w:r>
      <w:r w:rsidRPr="00F62984">
        <w:rPr>
          <w:rFonts w:ascii="Arial" w:hAnsi="Arial" w:cs="Arial"/>
          <w:color w:val="000080"/>
          <w:sz w:val="16"/>
          <w:szCs w:val="16"/>
        </w:rPr>
        <w:tab/>
      </w:r>
      <w:r w:rsidRPr="00F62984">
        <w:rPr>
          <w:rFonts w:ascii="Arial" w:hAnsi="Arial" w:cs="Arial"/>
          <w:color w:val="000080"/>
          <w:sz w:val="16"/>
          <w:szCs w:val="16"/>
        </w:rPr>
        <w:tab/>
      </w:r>
      <w:r>
        <w:rPr>
          <w:rFonts w:ascii="Arial" w:hAnsi="Arial" w:cs="Arial"/>
          <w:color w:val="000080"/>
          <w:sz w:val="16"/>
          <w:szCs w:val="16"/>
        </w:rPr>
        <w:tab/>
      </w:r>
      <w:r w:rsidRPr="00F62984">
        <w:rPr>
          <w:rFonts w:ascii="Arial" w:hAnsi="Arial" w:cs="Arial"/>
          <w:color w:val="000080"/>
          <w:sz w:val="16"/>
          <w:szCs w:val="16"/>
        </w:rPr>
        <w:t>PO Box 4087</w:t>
      </w:r>
      <w:r>
        <w:rPr>
          <w:rFonts w:ascii="Arial" w:hAnsi="Arial" w:cs="Arial"/>
          <w:color w:val="000080"/>
          <w:sz w:val="16"/>
          <w:szCs w:val="16"/>
        </w:rPr>
        <w:tab/>
      </w:r>
      <w:r>
        <w:rPr>
          <w:rFonts w:ascii="Arial" w:hAnsi="Arial" w:cs="Arial"/>
          <w:color w:val="000080"/>
          <w:sz w:val="16"/>
          <w:szCs w:val="16"/>
        </w:rPr>
        <w:tab/>
      </w:r>
      <w:r>
        <w:rPr>
          <w:rFonts w:ascii="Arial" w:hAnsi="Arial" w:cs="Arial"/>
          <w:color w:val="000080"/>
          <w:sz w:val="16"/>
          <w:szCs w:val="16"/>
        </w:rPr>
        <w:tab/>
      </w:r>
      <w:r>
        <w:rPr>
          <w:rFonts w:ascii="Arial" w:hAnsi="Arial" w:cs="Arial"/>
          <w:color w:val="000080"/>
          <w:sz w:val="16"/>
          <w:szCs w:val="16"/>
        </w:rPr>
        <w:tab/>
        <w:t>928-523-1075</w:t>
      </w:r>
      <w:r w:rsidRPr="00F62984">
        <w:rPr>
          <w:rFonts w:ascii="Arial" w:hAnsi="Arial" w:cs="Arial"/>
          <w:color w:val="000080"/>
          <w:sz w:val="16"/>
          <w:szCs w:val="16"/>
        </w:rPr>
        <w:t xml:space="preserve"> fax</w:t>
      </w:r>
      <w:r w:rsidRPr="00F62984">
        <w:rPr>
          <w:rFonts w:ascii="Arial" w:hAnsi="Arial" w:cs="Arial"/>
          <w:color w:val="000080"/>
          <w:sz w:val="16"/>
          <w:szCs w:val="16"/>
        </w:rPr>
        <w:tab/>
      </w:r>
      <w:r w:rsidRPr="00F62984">
        <w:rPr>
          <w:rFonts w:ascii="Arial" w:hAnsi="Arial" w:cs="Arial"/>
          <w:color w:val="000080"/>
          <w:sz w:val="16"/>
          <w:szCs w:val="16"/>
        </w:rPr>
        <w:tab/>
      </w:r>
      <w:r w:rsidRPr="00F62984">
        <w:rPr>
          <w:rFonts w:ascii="Arial" w:hAnsi="Arial" w:cs="Arial"/>
          <w:color w:val="000080"/>
          <w:sz w:val="16"/>
          <w:szCs w:val="16"/>
        </w:rPr>
        <w:tab/>
      </w:r>
      <w:r w:rsidRPr="00F62984">
        <w:rPr>
          <w:rFonts w:ascii="Arial" w:hAnsi="Arial" w:cs="Arial"/>
          <w:color w:val="000080"/>
          <w:sz w:val="16"/>
          <w:szCs w:val="16"/>
        </w:rPr>
        <w:tab/>
      </w:r>
      <w:r w:rsidRPr="00F62984">
        <w:rPr>
          <w:rFonts w:ascii="Arial" w:hAnsi="Arial" w:cs="Arial"/>
          <w:color w:val="000080"/>
          <w:sz w:val="16"/>
          <w:szCs w:val="16"/>
        </w:rPr>
        <w:tab/>
      </w:r>
      <w:r w:rsidRPr="00F62984">
        <w:rPr>
          <w:rFonts w:ascii="Arial" w:hAnsi="Arial" w:cs="Arial"/>
          <w:color w:val="000080"/>
          <w:sz w:val="16"/>
          <w:szCs w:val="16"/>
        </w:rPr>
        <w:tab/>
      </w:r>
      <w:r>
        <w:rPr>
          <w:rFonts w:ascii="Arial" w:hAnsi="Arial" w:cs="Arial"/>
          <w:color w:val="000080"/>
          <w:sz w:val="16"/>
          <w:szCs w:val="16"/>
        </w:rPr>
        <w:tab/>
      </w:r>
      <w:r w:rsidRPr="00F62984">
        <w:rPr>
          <w:rFonts w:ascii="Arial" w:hAnsi="Arial" w:cs="Arial"/>
          <w:color w:val="000080"/>
          <w:sz w:val="16"/>
          <w:szCs w:val="16"/>
        </w:rPr>
        <w:t>Flagstaff, AZ 86011-4087</w:t>
      </w:r>
      <w:r w:rsidRPr="00F62984">
        <w:rPr>
          <w:rFonts w:ascii="Arial" w:hAnsi="Arial" w:cs="Arial"/>
          <w:color w:val="000080"/>
          <w:sz w:val="16"/>
          <w:szCs w:val="16"/>
        </w:rPr>
        <w:tab/>
      </w:r>
      <w:r w:rsidRPr="00F62984">
        <w:rPr>
          <w:rFonts w:ascii="Arial" w:hAnsi="Arial" w:cs="Arial"/>
          <w:color w:val="000080"/>
          <w:sz w:val="16"/>
          <w:szCs w:val="16"/>
        </w:rPr>
        <w:tab/>
      </w:r>
      <w:r>
        <w:rPr>
          <w:rFonts w:ascii="Arial" w:hAnsi="Arial" w:cs="Arial"/>
          <w:color w:val="000080"/>
          <w:sz w:val="16"/>
          <w:szCs w:val="16"/>
        </w:rPr>
        <w:t xml:space="preserve">        </w:t>
      </w:r>
      <w:hyperlink r:id="rId8" w:history="1">
        <w:r w:rsidRPr="00F62984">
          <w:rPr>
            <w:rStyle w:val="Hyperlink"/>
            <w:rFonts w:ascii="Arial" w:hAnsi="Arial" w:cs="Arial"/>
            <w:sz w:val="16"/>
            <w:szCs w:val="16"/>
          </w:rPr>
          <w:t>www.research.nau.edu</w:t>
        </w:r>
      </w:hyperlink>
    </w:p>
    <w:p w:rsidR="00AC405F" w:rsidRDefault="00AC405F" w:rsidP="00E552A0">
      <w:pPr>
        <w:spacing w:after="0" w:line="240" w:lineRule="auto"/>
        <w:jc w:val="center"/>
        <w:rPr>
          <w:rFonts w:ascii="Arial Rounded MT Bold" w:hAnsi="Arial Rounded MT Bold"/>
          <w:b/>
        </w:rPr>
      </w:pPr>
    </w:p>
    <w:p w:rsidR="002509EC" w:rsidRPr="00AC405F" w:rsidRDefault="0077317C" w:rsidP="00E552A0">
      <w:pPr>
        <w:spacing w:after="0" w:line="240" w:lineRule="auto"/>
        <w:jc w:val="center"/>
        <w:rPr>
          <w:rFonts w:ascii="Arial" w:hAnsi="Arial" w:cs="Arial"/>
          <w:b/>
        </w:rPr>
      </w:pPr>
      <w:r w:rsidRPr="00AC405F">
        <w:rPr>
          <w:rFonts w:ascii="Arial" w:hAnsi="Arial" w:cs="Arial"/>
          <w:b/>
        </w:rPr>
        <w:t>N</w:t>
      </w:r>
      <w:r w:rsidR="00FB794F" w:rsidRPr="00AC405F">
        <w:rPr>
          <w:rFonts w:ascii="Arial" w:hAnsi="Arial" w:cs="Arial"/>
          <w:b/>
        </w:rPr>
        <w:t xml:space="preserve">orthern </w:t>
      </w:r>
      <w:r w:rsidRPr="00AC405F">
        <w:rPr>
          <w:rFonts w:ascii="Arial" w:hAnsi="Arial" w:cs="Arial"/>
          <w:b/>
        </w:rPr>
        <w:t>A</w:t>
      </w:r>
      <w:r w:rsidR="00FB794F" w:rsidRPr="00AC405F">
        <w:rPr>
          <w:rFonts w:ascii="Arial" w:hAnsi="Arial" w:cs="Arial"/>
          <w:b/>
        </w:rPr>
        <w:t xml:space="preserve">rizona </w:t>
      </w:r>
      <w:r w:rsidRPr="00AC405F">
        <w:rPr>
          <w:rFonts w:ascii="Arial" w:hAnsi="Arial" w:cs="Arial"/>
          <w:b/>
        </w:rPr>
        <w:t>U</w:t>
      </w:r>
      <w:r w:rsidR="00FB794F" w:rsidRPr="00AC405F">
        <w:rPr>
          <w:rFonts w:ascii="Arial" w:hAnsi="Arial" w:cs="Arial"/>
          <w:b/>
        </w:rPr>
        <w:t>niversity</w:t>
      </w:r>
      <w:r w:rsidRPr="00AC405F">
        <w:rPr>
          <w:rFonts w:ascii="Arial" w:hAnsi="Arial" w:cs="Arial"/>
          <w:b/>
        </w:rPr>
        <w:t xml:space="preserve"> – Impact of Research on Arizona’s Communities</w:t>
      </w:r>
    </w:p>
    <w:p w:rsidR="00E552A0" w:rsidRDefault="00E552A0" w:rsidP="00E552A0">
      <w:pPr>
        <w:spacing w:after="0" w:line="240" w:lineRule="auto"/>
      </w:pPr>
    </w:p>
    <w:p w:rsidR="00BA4E4B" w:rsidRDefault="0077317C" w:rsidP="00E552A0">
      <w:pPr>
        <w:spacing w:after="0" w:line="240" w:lineRule="auto"/>
      </w:pPr>
      <w:r>
        <w:t xml:space="preserve">Much of the </w:t>
      </w:r>
      <w:r w:rsidR="00BE159A">
        <w:t xml:space="preserve">university’s </w:t>
      </w:r>
      <w:r>
        <w:t xml:space="preserve">research addresses priorities and challenges of Arizona’s communities and rural regions.  In addition to providing sorely-needed answers, </w:t>
      </w:r>
      <w:r w:rsidR="00BA4E4B">
        <w:t xml:space="preserve">and providing students with experiences that prepare them to return to their home communities and become productive citizens and leaders, </w:t>
      </w:r>
      <w:r>
        <w:t xml:space="preserve">this research activity also creates jobs and direct economic impact.  </w:t>
      </w:r>
      <w:r w:rsidR="008B2407">
        <w:t>Five</w:t>
      </w:r>
      <w:r w:rsidR="00BA4E4B">
        <w:t xml:space="preserve"> examples from our portfolio:</w:t>
      </w:r>
    </w:p>
    <w:p w:rsidR="00BA4E4B" w:rsidRDefault="00BA4E4B" w:rsidP="00E552A0">
      <w:pPr>
        <w:spacing w:after="0" w:line="240" w:lineRule="auto"/>
      </w:pPr>
    </w:p>
    <w:p w:rsidR="0077317C" w:rsidRDefault="0077317C" w:rsidP="00E552A0">
      <w:pPr>
        <w:spacing w:after="0" w:line="240" w:lineRule="auto"/>
      </w:pPr>
      <w:r w:rsidRPr="00FB794F">
        <w:rPr>
          <w:b/>
          <w:i/>
        </w:rPr>
        <w:t xml:space="preserve"> </w:t>
      </w:r>
      <w:r w:rsidR="00BA4E4B">
        <w:rPr>
          <w:b/>
          <w:i/>
        </w:rPr>
        <w:t>NAU is home to the state’s expertise in</w:t>
      </w:r>
      <w:r w:rsidRPr="00FB794F">
        <w:rPr>
          <w:b/>
          <w:i/>
        </w:rPr>
        <w:t xml:space="preserve"> forestry</w:t>
      </w:r>
      <w:r>
        <w:t>, developing an understanding of how to manage the state’s forested landscape to restore healthy conditions, reduce fire risks and damages, and strengthen the economic resource base for central and northern Arizona.</w:t>
      </w:r>
    </w:p>
    <w:p w:rsidR="0077317C" w:rsidRDefault="0077317C" w:rsidP="00E552A0">
      <w:pPr>
        <w:spacing w:after="0" w:line="240" w:lineRule="auto"/>
      </w:pPr>
    </w:p>
    <w:p w:rsidR="0077317C" w:rsidRDefault="0077317C" w:rsidP="00B2571A">
      <w:pPr>
        <w:pStyle w:val="ListParagraph"/>
        <w:numPr>
          <w:ilvl w:val="0"/>
          <w:numId w:val="1"/>
        </w:numPr>
        <w:spacing w:after="0" w:line="240" w:lineRule="auto"/>
      </w:pPr>
      <w:r w:rsidRPr="00FB794F">
        <w:rPr>
          <w:b/>
        </w:rPr>
        <w:t>School of Forestry</w:t>
      </w:r>
      <w:r>
        <w:t xml:space="preserve">, job creation </w:t>
      </w:r>
      <w:r w:rsidR="00FB794F">
        <w:t>through research grants</w:t>
      </w:r>
    </w:p>
    <w:p w:rsidR="00FB794F" w:rsidRDefault="00FB794F" w:rsidP="00B2571A">
      <w:pPr>
        <w:pStyle w:val="ListParagraph"/>
        <w:numPr>
          <w:ilvl w:val="1"/>
          <w:numId w:val="1"/>
        </w:numPr>
        <w:spacing w:after="0" w:line="240" w:lineRule="auto"/>
      </w:pPr>
      <w:r w:rsidRPr="00FB794F">
        <w:rPr>
          <w:b/>
        </w:rPr>
        <w:t>140+ jobs</w:t>
      </w:r>
      <w:r>
        <w:t xml:space="preserve"> (faculty, researcher staff, students) supported on grant funding each year</w:t>
      </w:r>
    </w:p>
    <w:p w:rsidR="00BE159A" w:rsidRDefault="00FB794F" w:rsidP="00B2571A">
      <w:pPr>
        <w:pStyle w:val="ListParagraph"/>
        <w:numPr>
          <w:ilvl w:val="1"/>
          <w:numId w:val="1"/>
        </w:numPr>
        <w:spacing w:after="0" w:line="240" w:lineRule="auto"/>
      </w:pPr>
      <w:r w:rsidRPr="00B2571A">
        <w:rPr>
          <w:b/>
        </w:rPr>
        <w:t>$965,000 in salaries and wages</w:t>
      </w:r>
      <w:r>
        <w:t xml:space="preserve"> from grant funding  (average over past 4 years)</w:t>
      </w:r>
    </w:p>
    <w:p w:rsidR="00BE159A" w:rsidRDefault="0077317C" w:rsidP="00B2571A">
      <w:pPr>
        <w:pStyle w:val="ListParagraph"/>
        <w:numPr>
          <w:ilvl w:val="0"/>
          <w:numId w:val="1"/>
        </w:numPr>
        <w:spacing w:after="0" w:line="240" w:lineRule="auto"/>
      </w:pPr>
      <w:r w:rsidRPr="00B2571A">
        <w:rPr>
          <w:b/>
        </w:rPr>
        <w:t>E</w:t>
      </w:r>
      <w:r w:rsidR="00FB794F" w:rsidRPr="00B2571A">
        <w:rPr>
          <w:b/>
        </w:rPr>
        <w:t xml:space="preserve">cological </w:t>
      </w:r>
      <w:r w:rsidRPr="00B2571A">
        <w:rPr>
          <w:b/>
        </w:rPr>
        <w:t>R</w:t>
      </w:r>
      <w:r w:rsidR="00FB794F" w:rsidRPr="00B2571A">
        <w:rPr>
          <w:b/>
        </w:rPr>
        <w:t xml:space="preserve">estoration </w:t>
      </w:r>
      <w:r w:rsidRPr="00B2571A">
        <w:rPr>
          <w:b/>
        </w:rPr>
        <w:t>I</w:t>
      </w:r>
      <w:r w:rsidR="00FB794F" w:rsidRPr="00B2571A">
        <w:rPr>
          <w:b/>
        </w:rPr>
        <w:t>nstitute</w:t>
      </w:r>
      <w:r w:rsidR="000116EB" w:rsidRPr="00B2571A">
        <w:rPr>
          <w:b/>
        </w:rPr>
        <w:t xml:space="preserve"> </w:t>
      </w:r>
      <w:r>
        <w:t xml:space="preserve"> </w:t>
      </w:r>
      <w:r w:rsidR="000116EB">
        <w:t>(Regents</w:t>
      </w:r>
      <w:r w:rsidR="00BE159A">
        <w:t>’</w:t>
      </w:r>
      <w:r w:rsidR="000116EB">
        <w:t xml:space="preserve"> </w:t>
      </w:r>
      <w:r w:rsidR="00BE159A">
        <w:t xml:space="preserve"> </w:t>
      </w:r>
      <w:r w:rsidR="000116EB">
        <w:t xml:space="preserve">Professor </w:t>
      </w:r>
      <w:r>
        <w:t>Wally Covington</w:t>
      </w:r>
      <w:r w:rsidR="000116EB">
        <w:t>)</w:t>
      </w:r>
      <w:r>
        <w:t xml:space="preserve">, community outreach and impacts, </w:t>
      </w:r>
      <w:r w:rsidR="000116EB">
        <w:t xml:space="preserve">forest treatments and demonstration projects, $23 million in federal support since 2000, 30 full-time staff plus ~ 40 </w:t>
      </w:r>
      <w:r>
        <w:t>student</w:t>
      </w:r>
      <w:r w:rsidR="000116EB">
        <w:t>s supported annually</w:t>
      </w:r>
      <w:r w:rsidR="00BA4E4B">
        <w:t>, major role within the Governor’s Forest Health Council</w:t>
      </w:r>
      <w:r w:rsidR="008B1125">
        <w:t>.</w:t>
      </w:r>
    </w:p>
    <w:p w:rsidR="0077317C" w:rsidRDefault="0077317C" w:rsidP="00B2571A">
      <w:pPr>
        <w:pStyle w:val="ListParagraph"/>
        <w:numPr>
          <w:ilvl w:val="0"/>
          <w:numId w:val="1"/>
        </w:numPr>
        <w:spacing w:after="0" w:line="240" w:lineRule="auto"/>
      </w:pPr>
      <w:r w:rsidRPr="000116EB">
        <w:rPr>
          <w:b/>
        </w:rPr>
        <w:t>Forest</w:t>
      </w:r>
      <w:r w:rsidR="000116EB" w:rsidRPr="000116EB">
        <w:rPr>
          <w:b/>
        </w:rPr>
        <w:t xml:space="preserve"> </w:t>
      </w:r>
      <w:r w:rsidRPr="000116EB">
        <w:rPr>
          <w:b/>
        </w:rPr>
        <w:t>ERA</w:t>
      </w:r>
      <w:r w:rsidR="000116EB">
        <w:t xml:space="preserve"> (Ecosystem Restoration Analysis)</w:t>
      </w:r>
      <w:r w:rsidR="00BE159A">
        <w:t xml:space="preserve">, </w:t>
      </w:r>
      <w:r>
        <w:t xml:space="preserve">collaborative problem-solving </w:t>
      </w:r>
      <w:r w:rsidR="00BE159A">
        <w:t xml:space="preserve">with access to powerful analytical tools to understand landscape resources, data and concerns -  helping communities </w:t>
      </w:r>
      <w:r>
        <w:t>get past contentious environmental and social issues</w:t>
      </w:r>
      <w:r w:rsidR="00BE159A">
        <w:t>; major partner in current “F</w:t>
      </w:r>
      <w:r>
        <w:t>our Forest Restoration Initiative</w:t>
      </w:r>
      <w:r w:rsidR="00BE159A">
        <w:t>” of the national forests in Arizona</w:t>
      </w:r>
    </w:p>
    <w:p w:rsidR="0077317C" w:rsidRDefault="0077317C" w:rsidP="00E552A0">
      <w:pPr>
        <w:spacing w:after="0" w:line="240" w:lineRule="auto"/>
      </w:pPr>
    </w:p>
    <w:p w:rsidR="00BE159A" w:rsidRDefault="00BE159A" w:rsidP="00E552A0">
      <w:pPr>
        <w:spacing w:after="0" w:line="240" w:lineRule="auto"/>
      </w:pPr>
    </w:p>
    <w:p w:rsidR="008B2407" w:rsidRDefault="008B2407" w:rsidP="00E552A0">
      <w:pPr>
        <w:spacing w:after="0" w:line="240" w:lineRule="auto"/>
      </w:pPr>
      <w:r>
        <w:rPr>
          <w:b/>
          <w:i/>
        </w:rPr>
        <w:t xml:space="preserve">Building on our origin as the state’s center for teacher training, </w:t>
      </w:r>
      <w:r>
        <w:t>NAU is home to numerous programs bringing external resources to bear on significant challenges in teaching and learning.</w:t>
      </w:r>
    </w:p>
    <w:p w:rsidR="008B2407" w:rsidRDefault="008B2407" w:rsidP="00E552A0">
      <w:pPr>
        <w:spacing w:after="0" w:line="240" w:lineRule="auto"/>
      </w:pPr>
    </w:p>
    <w:p w:rsidR="00CB7E3A" w:rsidRPr="00CB7E3A" w:rsidRDefault="008B2407" w:rsidP="00E552A0">
      <w:pPr>
        <w:pStyle w:val="ListParagraph"/>
        <w:numPr>
          <w:ilvl w:val="0"/>
          <w:numId w:val="4"/>
        </w:numPr>
        <w:spacing w:after="0" w:line="240" w:lineRule="auto"/>
      </w:pPr>
      <w:proofErr w:type="spellStart"/>
      <w:r w:rsidRPr="00B2571A">
        <w:rPr>
          <w:b/>
        </w:rPr>
        <w:t>NAUTeach</w:t>
      </w:r>
      <w:proofErr w:type="spellEnd"/>
      <w:r w:rsidR="00CB7E3A" w:rsidRPr="00B2571A">
        <w:rPr>
          <w:b/>
        </w:rPr>
        <w:t>,</w:t>
      </w:r>
      <w:r w:rsidR="00CB7E3A">
        <w:t xml:space="preserve"> a program modeled after the successful University of Texas </w:t>
      </w:r>
      <w:proofErr w:type="spellStart"/>
      <w:r w:rsidR="00CB7E3A">
        <w:t>UTeach</w:t>
      </w:r>
      <w:proofErr w:type="spellEnd"/>
      <w:r w:rsidR="00CB7E3A">
        <w:t xml:space="preserve"> model, supported by several million dollars from private and corporate foundations, increasing both the number of new science and mathematics teachers being produced and their effectiveness and persistence in the classroom.</w:t>
      </w:r>
    </w:p>
    <w:p w:rsidR="008B2407" w:rsidRPr="00CB7E3A" w:rsidRDefault="008B2407" w:rsidP="00CB7E3A">
      <w:pPr>
        <w:pStyle w:val="ListParagraph"/>
        <w:numPr>
          <w:ilvl w:val="0"/>
          <w:numId w:val="4"/>
        </w:numPr>
        <w:spacing w:after="0" w:line="240" w:lineRule="auto"/>
      </w:pPr>
      <w:r w:rsidRPr="00CB7E3A">
        <w:rPr>
          <w:b/>
        </w:rPr>
        <w:t>Center for Science Teaching and Learning</w:t>
      </w:r>
      <w:r w:rsidR="00CB7E3A" w:rsidRPr="00CB7E3A">
        <w:rPr>
          <w:b/>
        </w:rPr>
        <w:t xml:space="preserve"> </w:t>
      </w:r>
      <w:r w:rsidR="00CB7E3A">
        <w:t>partners with science faculty members and Arizona school districts to provide professional development and training for in-service teachers across the state.  The Master of Arts in Science Teaching (MAST) is a summer program allowing teachers to build qualifications in multiple science areas (especially important to teachers in small schools).  Current projects funded by the National Science Foundation and Science Foundation Arizona are supporting rural teachers and schools in acquiring geospatial technology to engage students in real-life problems and prepare them for a wider range of technical and vocational opportunities.</w:t>
      </w:r>
      <w:r w:rsidR="00DA6A22">
        <w:t xml:space="preserve">  $9.6 million in external funding since 2006.</w:t>
      </w:r>
    </w:p>
    <w:p w:rsidR="008B2407" w:rsidRDefault="008B2407" w:rsidP="00E552A0">
      <w:pPr>
        <w:spacing w:after="0" w:line="240" w:lineRule="auto"/>
        <w:rPr>
          <w:b/>
          <w:i/>
        </w:rPr>
      </w:pPr>
    </w:p>
    <w:p w:rsidR="00CB7E3A" w:rsidRDefault="00CB7E3A" w:rsidP="00E552A0">
      <w:pPr>
        <w:spacing w:after="0" w:line="240" w:lineRule="auto"/>
        <w:rPr>
          <w:b/>
          <w:i/>
        </w:rPr>
      </w:pPr>
    </w:p>
    <w:p w:rsidR="00AC405F" w:rsidRDefault="00AC405F" w:rsidP="00E552A0">
      <w:pPr>
        <w:spacing w:after="0" w:line="240" w:lineRule="auto"/>
        <w:rPr>
          <w:b/>
          <w:i/>
        </w:rPr>
      </w:pPr>
    </w:p>
    <w:p w:rsidR="00AC405F" w:rsidRDefault="00AC405F" w:rsidP="00E552A0">
      <w:pPr>
        <w:spacing w:after="0" w:line="240" w:lineRule="auto"/>
        <w:rPr>
          <w:b/>
          <w:i/>
        </w:rPr>
      </w:pPr>
    </w:p>
    <w:p w:rsidR="00AC405F" w:rsidRDefault="00AC405F" w:rsidP="00E552A0">
      <w:pPr>
        <w:spacing w:after="0" w:line="240" w:lineRule="auto"/>
        <w:rPr>
          <w:b/>
          <w:i/>
        </w:rPr>
      </w:pPr>
    </w:p>
    <w:p w:rsidR="00AC405F" w:rsidRDefault="00AC405F" w:rsidP="00E552A0">
      <w:pPr>
        <w:spacing w:after="0" w:line="240" w:lineRule="auto"/>
        <w:rPr>
          <w:b/>
          <w:i/>
        </w:rPr>
      </w:pPr>
    </w:p>
    <w:p w:rsidR="008B1125" w:rsidRDefault="008B1125" w:rsidP="00E552A0">
      <w:pPr>
        <w:spacing w:after="0" w:line="240" w:lineRule="auto"/>
      </w:pPr>
      <w:r>
        <w:rPr>
          <w:b/>
          <w:i/>
        </w:rPr>
        <w:t xml:space="preserve">Northern Arizona University partners with Arizona’s tribes in focusing on challenges facing Native Americans.  </w:t>
      </w:r>
      <w:r w:rsidR="00AD3294">
        <w:t xml:space="preserve">Several units on campus are </w:t>
      </w:r>
      <w:r w:rsidR="00463923">
        <w:t>explicitly organized around the</w:t>
      </w:r>
      <w:r w:rsidR="00AD3294">
        <w:t xml:space="preserve"> mission of service and outreach to tribes</w:t>
      </w:r>
      <w:r>
        <w:t>, and our services to Native American students place us consistently among the top-performing institutions in the country with respect to degrees granted to tribal students.</w:t>
      </w:r>
    </w:p>
    <w:p w:rsidR="008B1125" w:rsidRDefault="008B1125" w:rsidP="00E552A0">
      <w:pPr>
        <w:spacing w:after="0" w:line="240" w:lineRule="auto"/>
      </w:pPr>
    </w:p>
    <w:p w:rsidR="008B1125" w:rsidRDefault="008B1125" w:rsidP="00E552A0">
      <w:pPr>
        <w:pStyle w:val="ListParagraph"/>
        <w:numPr>
          <w:ilvl w:val="0"/>
          <w:numId w:val="3"/>
        </w:numPr>
        <w:spacing w:after="0" w:line="240" w:lineRule="auto"/>
      </w:pPr>
      <w:r w:rsidRPr="00B2571A">
        <w:rPr>
          <w:b/>
        </w:rPr>
        <w:t>T</w:t>
      </w:r>
      <w:r w:rsidR="00AD3294" w:rsidRPr="00B2571A">
        <w:rPr>
          <w:b/>
        </w:rPr>
        <w:t>he Institute for Tribal Environmental Professionals</w:t>
      </w:r>
      <w:r w:rsidRPr="00B2571A">
        <w:rPr>
          <w:b/>
        </w:rPr>
        <w:t xml:space="preserve"> (ITEP)</w:t>
      </w:r>
      <w:r w:rsidR="00624317" w:rsidRPr="00B2571A">
        <w:rPr>
          <w:b/>
        </w:rPr>
        <w:t xml:space="preserve">, </w:t>
      </w:r>
      <w:proofErr w:type="gramStart"/>
      <w:r w:rsidR="00624317">
        <w:t>uses  support</w:t>
      </w:r>
      <w:proofErr w:type="gramEnd"/>
      <w:r w:rsidR="00624317">
        <w:t xml:space="preserve"> from the Environmental Protection Agency to provide training and technical assistance to 200</w:t>
      </w:r>
      <w:r w:rsidR="00AC405F">
        <w:t>-plus</w:t>
      </w:r>
      <w:r w:rsidR="00624317">
        <w:t xml:space="preserve"> tribes across the US in air quality, water quality, and other environmental and regulatory areas.</w:t>
      </w:r>
    </w:p>
    <w:p w:rsidR="008B1125" w:rsidRDefault="008B1125" w:rsidP="00E552A0">
      <w:pPr>
        <w:pStyle w:val="ListParagraph"/>
        <w:numPr>
          <w:ilvl w:val="0"/>
          <w:numId w:val="3"/>
        </w:numPr>
        <w:spacing w:after="0" w:line="240" w:lineRule="auto"/>
      </w:pPr>
      <w:r w:rsidRPr="00B2571A">
        <w:rPr>
          <w:b/>
        </w:rPr>
        <w:t>T</w:t>
      </w:r>
      <w:r w:rsidR="00AD3294" w:rsidRPr="00B2571A">
        <w:rPr>
          <w:b/>
        </w:rPr>
        <w:t>he Center for Americ</w:t>
      </w:r>
      <w:r w:rsidR="00082A89" w:rsidRPr="00B2571A">
        <w:rPr>
          <w:b/>
        </w:rPr>
        <w:t>an Indian Economic Development (CAIED),</w:t>
      </w:r>
      <w:r w:rsidR="00082A89">
        <w:t xml:space="preserve"> in the William A. </w:t>
      </w:r>
      <w:proofErr w:type="spellStart"/>
      <w:r w:rsidR="00082A89">
        <w:t>Franke</w:t>
      </w:r>
      <w:proofErr w:type="spellEnd"/>
      <w:r w:rsidR="00082A89">
        <w:t xml:space="preserve"> College of Business, was established by the Arizona legislature in 1985 to provide business planning and technical assistance to Arizona’s tribes and rural communities.  </w:t>
      </w:r>
    </w:p>
    <w:p w:rsidR="00AD3294" w:rsidRDefault="008B1125" w:rsidP="006076AD">
      <w:pPr>
        <w:pStyle w:val="ListParagraph"/>
        <w:numPr>
          <w:ilvl w:val="0"/>
          <w:numId w:val="3"/>
        </w:numPr>
        <w:spacing w:after="0" w:line="240" w:lineRule="auto"/>
      </w:pPr>
      <w:r w:rsidRPr="006076AD">
        <w:rPr>
          <w:b/>
        </w:rPr>
        <w:t>T</w:t>
      </w:r>
      <w:r w:rsidR="00AD3294" w:rsidRPr="006076AD">
        <w:rPr>
          <w:b/>
        </w:rPr>
        <w:t>he Partnership for Na</w:t>
      </w:r>
      <w:r w:rsidRPr="006076AD">
        <w:rPr>
          <w:b/>
        </w:rPr>
        <w:t xml:space="preserve">tive American Cancer Prevention, </w:t>
      </w:r>
      <w:r w:rsidRPr="006076AD">
        <w:t>f</w:t>
      </w:r>
      <w:r w:rsidR="00AD3294" w:rsidRPr="006076AD">
        <w:t>unded</w:t>
      </w:r>
      <w:r w:rsidR="00AD3294">
        <w:t xml:space="preserve"> by the National Institutes of Health / National Cancer Institute; </w:t>
      </w:r>
      <w:r w:rsidR="00463923">
        <w:t xml:space="preserve"> c</w:t>
      </w:r>
      <w:r w:rsidR="00AD3294">
        <w:t>urrent funding</w:t>
      </w:r>
      <w:r w:rsidR="00463923">
        <w:t xml:space="preserve"> for 2009 - 2014</w:t>
      </w:r>
      <w:r w:rsidR="00AD3294">
        <w:t xml:space="preserve">: </w:t>
      </w:r>
      <w:r w:rsidR="00AD3294" w:rsidRPr="006076AD">
        <w:rPr>
          <w:b/>
        </w:rPr>
        <w:t>$8.9 million over 5 years to NAU</w:t>
      </w:r>
      <w:r w:rsidR="00AD3294">
        <w:t>, $7 million to the UA Cancer Center</w:t>
      </w:r>
      <w:r>
        <w:t>.  Research related to cancer prevention, occurrence, and treatment; outreach and education in Navajo, Hopi, and Tohono O’odham communities; research training and student opportunities.</w:t>
      </w:r>
    </w:p>
    <w:p w:rsidR="002E1026" w:rsidRDefault="002E1026" w:rsidP="00082A89">
      <w:pPr>
        <w:spacing w:after="0" w:line="240" w:lineRule="auto"/>
        <w:rPr>
          <w:b/>
          <w:i/>
        </w:rPr>
      </w:pPr>
    </w:p>
    <w:p w:rsidR="00082A89" w:rsidRDefault="00082A89" w:rsidP="00082A89">
      <w:pPr>
        <w:spacing w:after="0" w:line="240" w:lineRule="auto"/>
      </w:pPr>
      <w:r>
        <w:rPr>
          <w:b/>
          <w:i/>
        </w:rPr>
        <w:t>NAU’s Center for Microbial Genetics and Genomics</w:t>
      </w:r>
      <w:r w:rsidR="00DA6A22">
        <w:t xml:space="preserve"> is a national leader in developing genetic and molecular tools for detecting, identifying, and understanding the evolution of disease-causing organisms.  The group partners with T-Gen in moving basic research into real-life </w:t>
      </w:r>
      <w:r w:rsidR="00830CD4">
        <w:t xml:space="preserve">applications of importance to medicine.  </w:t>
      </w:r>
    </w:p>
    <w:p w:rsidR="00830CD4" w:rsidRDefault="00830CD4" w:rsidP="00082A89">
      <w:pPr>
        <w:spacing w:after="0" w:line="240" w:lineRule="auto"/>
      </w:pPr>
    </w:p>
    <w:p w:rsidR="00830CD4" w:rsidRPr="00B2571A" w:rsidRDefault="00830CD4" w:rsidP="00082A89">
      <w:pPr>
        <w:pStyle w:val="ListParagraph"/>
        <w:numPr>
          <w:ilvl w:val="0"/>
          <w:numId w:val="5"/>
        </w:numPr>
        <w:spacing w:after="0" w:line="240" w:lineRule="auto"/>
        <w:rPr>
          <w:b/>
        </w:rPr>
      </w:pPr>
      <w:r w:rsidRPr="00B2571A">
        <w:rPr>
          <w:b/>
        </w:rPr>
        <w:t>External funding for bio-defense (homeland security) and emerging disease work:  $15.34 million in active awards in past year.</w:t>
      </w:r>
    </w:p>
    <w:p w:rsidR="00830CD4" w:rsidRPr="00B2571A" w:rsidRDefault="00830CD4" w:rsidP="00082A89">
      <w:pPr>
        <w:pStyle w:val="ListParagraph"/>
        <w:numPr>
          <w:ilvl w:val="0"/>
          <w:numId w:val="5"/>
        </w:numPr>
        <w:spacing w:after="0" w:line="240" w:lineRule="auto"/>
        <w:rPr>
          <w:b/>
        </w:rPr>
      </w:pPr>
      <w:r w:rsidRPr="00B2571A">
        <w:rPr>
          <w:b/>
        </w:rPr>
        <w:t>Additional $5 million in past year for T-Gen North in Flagstaff</w:t>
      </w:r>
      <w:r w:rsidR="00B2571A" w:rsidRPr="00B2571A">
        <w:rPr>
          <w:b/>
        </w:rPr>
        <w:t>.</w:t>
      </w:r>
    </w:p>
    <w:p w:rsidR="00830CD4" w:rsidRPr="00830CD4" w:rsidRDefault="00830CD4" w:rsidP="00830CD4">
      <w:pPr>
        <w:pStyle w:val="ListParagraph"/>
        <w:numPr>
          <w:ilvl w:val="0"/>
          <w:numId w:val="5"/>
        </w:numPr>
        <w:spacing w:after="0" w:line="240" w:lineRule="auto"/>
      </w:pPr>
      <w:r w:rsidRPr="00830CD4">
        <w:rPr>
          <w:b/>
        </w:rPr>
        <w:t xml:space="preserve">Local economic impacts: </w:t>
      </w:r>
      <w:r>
        <w:t xml:space="preserve">25 full-time employees at NAU, 25 at T-Gen North; local startup company, </w:t>
      </w:r>
      <w:proofErr w:type="spellStart"/>
      <w:r>
        <w:t>Pathogene</w:t>
      </w:r>
      <w:proofErr w:type="spellEnd"/>
      <w:r>
        <w:t>, with increasing activity in patent applications and licensing</w:t>
      </w:r>
      <w:r w:rsidR="00B2571A">
        <w:t>.</w:t>
      </w:r>
    </w:p>
    <w:p w:rsidR="00AD3294" w:rsidRDefault="00AD3294" w:rsidP="00E552A0">
      <w:pPr>
        <w:spacing w:after="0" w:line="240" w:lineRule="auto"/>
      </w:pPr>
    </w:p>
    <w:p w:rsidR="00AD3294" w:rsidRDefault="00AD3294" w:rsidP="00E552A0">
      <w:pPr>
        <w:spacing w:after="0" w:line="240" w:lineRule="auto"/>
      </w:pPr>
    </w:p>
    <w:p w:rsidR="00217238" w:rsidRDefault="00217238" w:rsidP="00E552A0">
      <w:pPr>
        <w:spacing w:after="0" w:line="240" w:lineRule="auto"/>
        <w:rPr>
          <w:b/>
          <w:i/>
        </w:rPr>
      </w:pPr>
      <w:r>
        <w:rPr>
          <w:b/>
          <w:i/>
        </w:rPr>
        <w:t>Much of NAU’s research focuses directly on economic, environmental, and social issues facing Arizona’s rural communities.</w:t>
      </w:r>
    </w:p>
    <w:p w:rsidR="00217238" w:rsidRDefault="00217238" w:rsidP="00E552A0">
      <w:pPr>
        <w:spacing w:after="0" w:line="240" w:lineRule="auto"/>
      </w:pPr>
    </w:p>
    <w:p w:rsidR="00217238" w:rsidRDefault="00217238" w:rsidP="00E552A0">
      <w:pPr>
        <w:pStyle w:val="ListParagraph"/>
        <w:numPr>
          <w:ilvl w:val="0"/>
          <w:numId w:val="6"/>
        </w:numPr>
        <w:spacing w:after="0" w:line="240" w:lineRule="auto"/>
      </w:pPr>
      <w:r w:rsidRPr="00B2571A">
        <w:rPr>
          <w:b/>
        </w:rPr>
        <w:t>The Rural Policy Institute,</w:t>
      </w:r>
      <w:r>
        <w:t xml:space="preserve"> </w:t>
      </w:r>
      <w:r w:rsidR="002E1026">
        <w:t xml:space="preserve">in the W.A. </w:t>
      </w:r>
      <w:proofErr w:type="spellStart"/>
      <w:r w:rsidR="002E1026">
        <w:t>Franke</w:t>
      </w:r>
      <w:proofErr w:type="spellEnd"/>
      <w:r w:rsidR="002E1026">
        <w:t xml:space="preserve"> College of Business</w:t>
      </w:r>
      <w:r>
        <w:t xml:space="preserve">, </w:t>
      </w:r>
      <w:r w:rsidR="002E1026">
        <w:t>supported in part by the US Department of Commerce Economic Development Administration, conducts policy analysis, research, and outreach on issues of vital concern to our</w:t>
      </w:r>
      <w:r>
        <w:t xml:space="preserve"> smaller municipalitie</w:t>
      </w:r>
      <w:r w:rsidR="002E1026">
        <w:t>s and rural regions</w:t>
      </w:r>
      <w:r>
        <w:t>.</w:t>
      </w:r>
    </w:p>
    <w:p w:rsidR="00217238" w:rsidRDefault="00217238" w:rsidP="00E552A0">
      <w:pPr>
        <w:pStyle w:val="ListParagraph"/>
        <w:numPr>
          <w:ilvl w:val="0"/>
          <w:numId w:val="6"/>
        </w:numPr>
        <w:spacing w:after="0" w:line="240" w:lineRule="auto"/>
      </w:pPr>
      <w:r w:rsidRPr="00B2571A">
        <w:rPr>
          <w:b/>
        </w:rPr>
        <w:t>The Sustainable Energy Solutions group leads the state in research and development related to wind energy,</w:t>
      </w:r>
      <w:r>
        <w:t xml:space="preserve"> including working with ranchers and rural land owners to understand the potential economic benefits of both small wind and utility-scale wind farm location and operations.</w:t>
      </w:r>
      <w:r w:rsidR="009120DB">
        <w:t xml:space="preserve">  Supported by </w:t>
      </w:r>
      <w:r w:rsidR="00B2571A">
        <w:t>t</w:t>
      </w:r>
      <w:r w:rsidR="009120DB">
        <w:t>he US Department of Energy, National Renewable Energy Laboratory, and Science Foundation Arizona (pending).</w:t>
      </w:r>
    </w:p>
    <w:p w:rsidR="00B2571A" w:rsidRDefault="00217238" w:rsidP="00B2571A">
      <w:pPr>
        <w:pStyle w:val="ListParagraph"/>
        <w:numPr>
          <w:ilvl w:val="0"/>
          <w:numId w:val="6"/>
        </w:numPr>
        <w:spacing w:after="0" w:line="240" w:lineRule="auto"/>
      </w:pPr>
      <w:r w:rsidRPr="00B2571A">
        <w:rPr>
          <w:b/>
        </w:rPr>
        <w:t>The</w:t>
      </w:r>
      <w:r w:rsidR="002E1026">
        <w:rPr>
          <w:b/>
        </w:rPr>
        <w:t xml:space="preserve"> Laboratory of Applied Ecology and other environmental researchers</w:t>
      </w:r>
      <w:r w:rsidRPr="00B2571A">
        <w:rPr>
          <w:b/>
        </w:rPr>
        <w:t xml:space="preserve"> partner with the Diablo Trust and with Babbitt Ranches</w:t>
      </w:r>
      <w:r>
        <w:t xml:space="preserve"> to </w:t>
      </w:r>
      <w:r w:rsidR="00B2571A">
        <w:t>understand the interactions of grazing management, invasive weeds, and drought, and to explore multiple options for increasing the economic vitality of Arizona’s ranches and working landscapes.</w:t>
      </w:r>
    </w:p>
    <w:p w:rsidR="00B2571A" w:rsidRPr="00217238" w:rsidRDefault="00B2571A" w:rsidP="00B2571A">
      <w:pPr>
        <w:pStyle w:val="ListParagraph"/>
        <w:numPr>
          <w:ilvl w:val="0"/>
          <w:numId w:val="6"/>
        </w:numPr>
        <w:spacing w:after="0" w:line="240" w:lineRule="auto"/>
      </w:pPr>
      <w:r>
        <w:rPr>
          <w:b/>
        </w:rPr>
        <w:t>Partnerships with federal land management agencies, including the Colorado Plateau Cooperative Ecosystem Studies Unit,</w:t>
      </w:r>
      <w:r>
        <w:t xml:space="preserve"> provides federal funding for faculty and student projects investigating problems on federal lands that impact Arizona’s communities –</w:t>
      </w:r>
      <w:r w:rsidR="002E1026">
        <w:t xml:space="preserve"> conservation, recreation</w:t>
      </w:r>
      <w:r>
        <w:t xml:space="preserve">, </w:t>
      </w:r>
      <w:r w:rsidR="002E1026">
        <w:t xml:space="preserve">fire risk, and </w:t>
      </w:r>
      <w:r>
        <w:t>water resources.</w:t>
      </w:r>
    </w:p>
    <w:sectPr w:rsidR="00B2571A" w:rsidRPr="00217238" w:rsidSect="00AC405F">
      <w:footerReference w:type="default" r:id="rId9"/>
      <w:pgSz w:w="12240" w:h="15840"/>
      <w:pgMar w:top="43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05F" w:rsidRDefault="00AC405F" w:rsidP="00E96EE5">
      <w:pPr>
        <w:spacing w:after="0" w:line="240" w:lineRule="auto"/>
      </w:pPr>
      <w:r>
        <w:separator/>
      </w:r>
    </w:p>
  </w:endnote>
  <w:endnote w:type="continuationSeparator" w:id="0">
    <w:p w:rsidR="00AC405F" w:rsidRDefault="00AC405F" w:rsidP="00E96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05F" w:rsidRDefault="00AC405F">
    <w:pPr>
      <w:pStyle w:val="Footer"/>
    </w:pPr>
    <w:r>
      <w:t>Contact:  Dr. Laura F. Huenneke, Vice President for Research, (928) 523-4340</w:t>
    </w:r>
  </w:p>
  <w:p w:rsidR="00AC405F" w:rsidRDefault="00AC4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05F" w:rsidRDefault="00AC405F" w:rsidP="00E96EE5">
      <w:pPr>
        <w:spacing w:after="0" w:line="240" w:lineRule="auto"/>
      </w:pPr>
      <w:r>
        <w:separator/>
      </w:r>
    </w:p>
  </w:footnote>
  <w:footnote w:type="continuationSeparator" w:id="0">
    <w:p w:rsidR="00AC405F" w:rsidRDefault="00AC405F" w:rsidP="00E96E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07150"/>
    <w:multiLevelType w:val="hybridMultilevel"/>
    <w:tmpl w:val="9F1A4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87C4F"/>
    <w:multiLevelType w:val="hybridMultilevel"/>
    <w:tmpl w:val="6F7A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275D4F"/>
    <w:multiLevelType w:val="hybridMultilevel"/>
    <w:tmpl w:val="E8AA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0C27B9"/>
    <w:multiLevelType w:val="hybridMultilevel"/>
    <w:tmpl w:val="6124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45127"/>
    <w:multiLevelType w:val="hybridMultilevel"/>
    <w:tmpl w:val="F68A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003629"/>
    <w:multiLevelType w:val="hybridMultilevel"/>
    <w:tmpl w:val="E2F6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317C"/>
    <w:rsid w:val="0000003F"/>
    <w:rsid w:val="00000FD0"/>
    <w:rsid w:val="00001EA2"/>
    <w:rsid w:val="000116EB"/>
    <w:rsid w:val="00023FDF"/>
    <w:rsid w:val="00024F69"/>
    <w:rsid w:val="00027B73"/>
    <w:rsid w:val="00027EE0"/>
    <w:rsid w:val="00032C0E"/>
    <w:rsid w:val="00036A53"/>
    <w:rsid w:val="000371CA"/>
    <w:rsid w:val="00045CF8"/>
    <w:rsid w:val="00046E5B"/>
    <w:rsid w:val="00047029"/>
    <w:rsid w:val="000558ED"/>
    <w:rsid w:val="00056860"/>
    <w:rsid w:val="000571B7"/>
    <w:rsid w:val="00062DBB"/>
    <w:rsid w:val="000756C6"/>
    <w:rsid w:val="00076BEE"/>
    <w:rsid w:val="00077C60"/>
    <w:rsid w:val="000807FC"/>
    <w:rsid w:val="0008215D"/>
    <w:rsid w:val="00082A89"/>
    <w:rsid w:val="00083E58"/>
    <w:rsid w:val="00087405"/>
    <w:rsid w:val="0009327D"/>
    <w:rsid w:val="00094C31"/>
    <w:rsid w:val="000A03D5"/>
    <w:rsid w:val="000A2D62"/>
    <w:rsid w:val="000A577A"/>
    <w:rsid w:val="000A5DEF"/>
    <w:rsid w:val="000B15D3"/>
    <w:rsid w:val="000B4B92"/>
    <w:rsid w:val="000C01B4"/>
    <w:rsid w:val="000C0B64"/>
    <w:rsid w:val="000C1D5B"/>
    <w:rsid w:val="000C2009"/>
    <w:rsid w:val="000C4BCE"/>
    <w:rsid w:val="000D11CB"/>
    <w:rsid w:val="000D32E4"/>
    <w:rsid w:val="000D6927"/>
    <w:rsid w:val="000E0DB1"/>
    <w:rsid w:val="000E53E5"/>
    <w:rsid w:val="000E7B67"/>
    <w:rsid w:val="000E7CC8"/>
    <w:rsid w:val="000E7E79"/>
    <w:rsid w:val="000F0C37"/>
    <w:rsid w:val="000F145E"/>
    <w:rsid w:val="000F29EA"/>
    <w:rsid w:val="000F373D"/>
    <w:rsid w:val="000F3CEB"/>
    <w:rsid w:val="000F680F"/>
    <w:rsid w:val="001060E9"/>
    <w:rsid w:val="001074E7"/>
    <w:rsid w:val="00110ED3"/>
    <w:rsid w:val="0011238E"/>
    <w:rsid w:val="0011518E"/>
    <w:rsid w:val="00120932"/>
    <w:rsid w:val="0012103A"/>
    <w:rsid w:val="00124C47"/>
    <w:rsid w:val="00125332"/>
    <w:rsid w:val="00134A78"/>
    <w:rsid w:val="0013621E"/>
    <w:rsid w:val="0013736C"/>
    <w:rsid w:val="00137964"/>
    <w:rsid w:val="00143DEC"/>
    <w:rsid w:val="00161E00"/>
    <w:rsid w:val="0016283B"/>
    <w:rsid w:val="001655B2"/>
    <w:rsid w:val="00165C1C"/>
    <w:rsid w:val="0017232F"/>
    <w:rsid w:val="00185033"/>
    <w:rsid w:val="001A1BC4"/>
    <w:rsid w:val="001A1E5D"/>
    <w:rsid w:val="001B4EF0"/>
    <w:rsid w:val="001B708E"/>
    <w:rsid w:val="001C30C5"/>
    <w:rsid w:val="001C3A74"/>
    <w:rsid w:val="001C7495"/>
    <w:rsid w:val="001D17C8"/>
    <w:rsid w:val="001E2985"/>
    <w:rsid w:val="001E334C"/>
    <w:rsid w:val="001F0F49"/>
    <w:rsid w:val="001F4056"/>
    <w:rsid w:val="001F5037"/>
    <w:rsid w:val="00203F9E"/>
    <w:rsid w:val="0020675C"/>
    <w:rsid w:val="00206943"/>
    <w:rsid w:val="00206C7C"/>
    <w:rsid w:val="00210DF7"/>
    <w:rsid w:val="0021149B"/>
    <w:rsid w:val="00212CC9"/>
    <w:rsid w:val="00213B96"/>
    <w:rsid w:val="00217238"/>
    <w:rsid w:val="00217C58"/>
    <w:rsid w:val="00220352"/>
    <w:rsid w:val="002227CB"/>
    <w:rsid w:val="00233344"/>
    <w:rsid w:val="0023421C"/>
    <w:rsid w:val="0023484E"/>
    <w:rsid w:val="00234B73"/>
    <w:rsid w:val="00242027"/>
    <w:rsid w:val="00242C97"/>
    <w:rsid w:val="002509EC"/>
    <w:rsid w:val="0025555D"/>
    <w:rsid w:val="00266FD4"/>
    <w:rsid w:val="0027571B"/>
    <w:rsid w:val="00275973"/>
    <w:rsid w:val="0028051C"/>
    <w:rsid w:val="002809C8"/>
    <w:rsid w:val="00282349"/>
    <w:rsid w:val="00283892"/>
    <w:rsid w:val="0028478B"/>
    <w:rsid w:val="00290E29"/>
    <w:rsid w:val="00291391"/>
    <w:rsid w:val="00295731"/>
    <w:rsid w:val="002A0AC9"/>
    <w:rsid w:val="002A3FE3"/>
    <w:rsid w:val="002B1E35"/>
    <w:rsid w:val="002B27F8"/>
    <w:rsid w:val="002B2893"/>
    <w:rsid w:val="002B2E4A"/>
    <w:rsid w:val="002B489F"/>
    <w:rsid w:val="002C1172"/>
    <w:rsid w:val="002C25EA"/>
    <w:rsid w:val="002C2F44"/>
    <w:rsid w:val="002C38D2"/>
    <w:rsid w:val="002C7212"/>
    <w:rsid w:val="002D5182"/>
    <w:rsid w:val="002D5CCB"/>
    <w:rsid w:val="002D677D"/>
    <w:rsid w:val="002D7572"/>
    <w:rsid w:val="002E1026"/>
    <w:rsid w:val="002E476C"/>
    <w:rsid w:val="002E6F24"/>
    <w:rsid w:val="002F4998"/>
    <w:rsid w:val="003001A8"/>
    <w:rsid w:val="0030193F"/>
    <w:rsid w:val="00303628"/>
    <w:rsid w:val="00304FE0"/>
    <w:rsid w:val="0030543B"/>
    <w:rsid w:val="003064CE"/>
    <w:rsid w:val="00311E2D"/>
    <w:rsid w:val="00315091"/>
    <w:rsid w:val="00317553"/>
    <w:rsid w:val="003311A6"/>
    <w:rsid w:val="0033606E"/>
    <w:rsid w:val="00337D47"/>
    <w:rsid w:val="00340849"/>
    <w:rsid w:val="00341956"/>
    <w:rsid w:val="0034287A"/>
    <w:rsid w:val="0034420A"/>
    <w:rsid w:val="00345BA8"/>
    <w:rsid w:val="0035311E"/>
    <w:rsid w:val="00357386"/>
    <w:rsid w:val="00357C25"/>
    <w:rsid w:val="003668A4"/>
    <w:rsid w:val="00372533"/>
    <w:rsid w:val="00374385"/>
    <w:rsid w:val="00377C4F"/>
    <w:rsid w:val="003827CD"/>
    <w:rsid w:val="00386C5A"/>
    <w:rsid w:val="003901DD"/>
    <w:rsid w:val="00391C46"/>
    <w:rsid w:val="00391F22"/>
    <w:rsid w:val="003A25BD"/>
    <w:rsid w:val="003A66CF"/>
    <w:rsid w:val="003C0744"/>
    <w:rsid w:val="003C104F"/>
    <w:rsid w:val="003C3273"/>
    <w:rsid w:val="003C430A"/>
    <w:rsid w:val="003D084D"/>
    <w:rsid w:val="003D17DB"/>
    <w:rsid w:val="003D474B"/>
    <w:rsid w:val="003D50D4"/>
    <w:rsid w:val="003D5120"/>
    <w:rsid w:val="003E1666"/>
    <w:rsid w:val="003E2CF7"/>
    <w:rsid w:val="003E4E67"/>
    <w:rsid w:val="003F1B90"/>
    <w:rsid w:val="003F4802"/>
    <w:rsid w:val="003F4B0D"/>
    <w:rsid w:val="004005CD"/>
    <w:rsid w:val="0040211A"/>
    <w:rsid w:val="004048F3"/>
    <w:rsid w:val="0040664F"/>
    <w:rsid w:val="00414267"/>
    <w:rsid w:val="004253E4"/>
    <w:rsid w:val="0042655B"/>
    <w:rsid w:val="004324A3"/>
    <w:rsid w:val="00442001"/>
    <w:rsid w:val="0044341D"/>
    <w:rsid w:val="00445D15"/>
    <w:rsid w:val="00451C35"/>
    <w:rsid w:val="004535F3"/>
    <w:rsid w:val="00456B3C"/>
    <w:rsid w:val="00461F38"/>
    <w:rsid w:val="00463923"/>
    <w:rsid w:val="00464060"/>
    <w:rsid w:val="00473EEC"/>
    <w:rsid w:val="00482A19"/>
    <w:rsid w:val="00484B8A"/>
    <w:rsid w:val="00494533"/>
    <w:rsid w:val="004A269E"/>
    <w:rsid w:val="004A5E7F"/>
    <w:rsid w:val="004A6CE0"/>
    <w:rsid w:val="004B2F1B"/>
    <w:rsid w:val="004B3D01"/>
    <w:rsid w:val="004B5C82"/>
    <w:rsid w:val="004C0EFE"/>
    <w:rsid w:val="004C38FF"/>
    <w:rsid w:val="004C60DC"/>
    <w:rsid w:val="004D2482"/>
    <w:rsid w:val="004D46AE"/>
    <w:rsid w:val="004E33CC"/>
    <w:rsid w:val="004E5301"/>
    <w:rsid w:val="004E6FAA"/>
    <w:rsid w:val="004F6D86"/>
    <w:rsid w:val="004F7235"/>
    <w:rsid w:val="005043AA"/>
    <w:rsid w:val="00507057"/>
    <w:rsid w:val="005108AD"/>
    <w:rsid w:val="005132D3"/>
    <w:rsid w:val="00532D62"/>
    <w:rsid w:val="005332C6"/>
    <w:rsid w:val="00540057"/>
    <w:rsid w:val="00541CF0"/>
    <w:rsid w:val="00545461"/>
    <w:rsid w:val="00551541"/>
    <w:rsid w:val="00554A37"/>
    <w:rsid w:val="00556215"/>
    <w:rsid w:val="00556B24"/>
    <w:rsid w:val="00560C6D"/>
    <w:rsid w:val="00566137"/>
    <w:rsid w:val="00566E0D"/>
    <w:rsid w:val="00573076"/>
    <w:rsid w:val="00575799"/>
    <w:rsid w:val="00590F55"/>
    <w:rsid w:val="00591A52"/>
    <w:rsid w:val="00594D85"/>
    <w:rsid w:val="00595AA2"/>
    <w:rsid w:val="005A1916"/>
    <w:rsid w:val="005A3CAA"/>
    <w:rsid w:val="005A59AC"/>
    <w:rsid w:val="005A648C"/>
    <w:rsid w:val="005A6F48"/>
    <w:rsid w:val="005B633C"/>
    <w:rsid w:val="005C58CB"/>
    <w:rsid w:val="005C68B5"/>
    <w:rsid w:val="005C6E05"/>
    <w:rsid w:val="005D0322"/>
    <w:rsid w:val="00600BA4"/>
    <w:rsid w:val="006015ED"/>
    <w:rsid w:val="006015F9"/>
    <w:rsid w:val="00606B2B"/>
    <w:rsid w:val="006076AD"/>
    <w:rsid w:val="0061374D"/>
    <w:rsid w:val="00613FE8"/>
    <w:rsid w:val="0061485E"/>
    <w:rsid w:val="00620691"/>
    <w:rsid w:val="00622330"/>
    <w:rsid w:val="00624317"/>
    <w:rsid w:val="00637036"/>
    <w:rsid w:val="00640D0E"/>
    <w:rsid w:val="006436DC"/>
    <w:rsid w:val="00644F73"/>
    <w:rsid w:val="00645F2D"/>
    <w:rsid w:val="00656B74"/>
    <w:rsid w:val="006572F9"/>
    <w:rsid w:val="00664662"/>
    <w:rsid w:val="00671256"/>
    <w:rsid w:val="006747FD"/>
    <w:rsid w:val="00676466"/>
    <w:rsid w:val="00681116"/>
    <w:rsid w:val="006813B6"/>
    <w:rsid w:val="00682834"/>
    <w:rsid w:val="00683281"/>
    <w:rsid w:val="006873D6"/>
    <w:rsid w:val="00690158"/>
    <w:rsid w:val="006914F7"/>
    <w:rsid w:val="00693D89"/>
    <w:rsid w:val="006960F9"/>
    <w:rsid w:val="00696DED"/>
    <w:rsid w:val="00697321"/>
    <w:rsid w:val="00697F3A"/>
    <w:rsid w:val="006A0238"/>
    <w:rsid w:val="006A4B2F"/>
    <w:rsid w:val="006A6D43"/>
    <w:rsid w:val="006A7237"/>
    <w:rsid w:val="006A7667"/>
    <w:rsid w:val="006B18F4"/>
    <w:rsid w:val="006B2ABE"/>
    <w:rsid w:val="006B7EE9"/>
    <w:rsid w:val="006C019A"/>
    <w:rsid w:val="006C2F09"/>
    <w:rsid w:val="006C3031"/>
    <w:rsid w:val="006C6D17"/>
    <w:rsid w:val="006D0583"/>
    <w:rsid w:val="006D3CD0"/>
    <w:rsid w:val="006D51B0"/>
    <w:rsid w:val="006E0518"/>
    <w:rsid w:val="006E5239"/>
    <w:rsid w:val="006F19D5"/>
    <w:rsid w:val="006F2F0B"/>
    <w:rsid w:val="006F42F5"/>
    <w:rsid w:val="006F4D43"/>
    <w:rsid w:val="006F7F02"/>
    <w:rsid w:val="00713D3A"/>
    <w:rsid w:val="00715F58"/>
    <w:rsid w:val="00720F07"/>
    <w:rsid w:val="00722B4E"/>
    <w:rsid w:val="007235C2"/>
    <w:rsid w:val="007270BA"/>
    <w:rsid w:val="00727D60"/>
    <w:rsid w:val="00733F54"/>
    <w:rsid w:val="00736AE1"/>
    <w:rsid w:val="007379D3"/>
    <w:rsid w:val="00737BEA"/>
    <w:rsid w:val="00743B36"/>
    <w:rsid w:val="007461F0"/>
    <w:rsid w:val="007462AC"/>
    <w:rsid w:val="00750021"/>
    <w:rsid w:val="00750CC0"/>
    <w:rsid w:val="007514B8"/>
    <w:rsid w:val="00753DA1"/>
    <w:rsid w:val="00753F6D"/>
    <w:rsid w:val="00761CA5"/>
    <w:rsid w:val="0076442D"/>
    <w:rsid w:val="00772163"/>
    <w:rsid w:val="0077317C"/>
    <w:rsid w:val="00774979"/>
    <w:rsid w:val="007766F9"/>
    <w:rsid w:val="00781E09"/>
    <w:rsid w:val="007845FB"/>
    <w:rsid w:val="00786496"/>
    <w:rsid w:val="00790F1E"/>
    <w:rsid w:val="00791315"/>
    <w:rsid w:val="007978DC"/>
    <w:rsid w:val="00797A44"/>
    <w:rsid w:val="007A5427"/>
    <w:rsid w:val="007A5571"/>
    <w:rsid w:val="007B1EC9"/>
    <w:rsid w:val="007B6480"/>
    <w:rsid w:val="007B6982"/>
    <w:rsid w:val="007D3793"/>
    <w:rsid w:val="007D3C71"/>
    <w:rsid w:val="007E263B"/>
    <w:rsid w:val="007E3354"/>
    <w:rsid w:val="007E7185"/>
    <w:rsid w:val="007F0C71"/>
    <w:rsid w:val="007F2C5B"/>
    <w:rsid w:val="007F62FB"/>
    <w:rsid w:val="007F69D3"/>
    <w:rsid w:val="0080008B"/>
    <w:rsid w:val="00802935"/>
    <w:rsid w:val="00810605"/>
    <w:rsid w:val="00812E1F"/>
    <w:rsid w:val="008167A6"/>
    <w:rsid w:val="00817C32"/>
    <w:rsid w:val="008202C6"/>
    <w:rsid w:val="00823453"/>
    <w:rsid w:val="008246F6"/>
    <w:rsid w:val="0082667F"/>
    <w:rsid w:val="00827391"/>
    <w:rsid w:val="00830CD4"/>
    <w:rsid w:val="00832797"/>
    <w:rsid w:val="008363BC"/>
    <w:rsid w:val="00845216"/>
    <w:rsid w:val="00846401"/>
    <w:rsid w:val="00851D33"/>
    <w:rsid w:val="00861DAD"/>
    <w:rsid w:val="00862701"/>
    <w:rsid w:val="0086396B"/>
    <w:rsid w:val="008646FD"/>
    <w:rsid w:val="00866FC2"/>
    <w:rsid w:val="0086772F"/>
    <w:rsid w:val="00871426"/>
    <w:rsid w:val="00876260"/>
    <w:rsid w:val="00876A06"/>
    <w:rsid w:val="00880226"/>
    <w:rsid w:val="00891CA7"/>
    <w:rsid w:val="00892E87"/>
    <w:rsid w:val="00897030"/>
    <w:rsid w:val="008A3522"/>
    <w:rsid w:val="008A62E7"/>
    <w:rsid w:val="008B0E76"/>
    <w:rsid w:val="008B1125"/>
    <w:rsid w:val="008B2407"/>
    <w:rsid w:val="008C049D"/>
    <w:rsid w:val="008C1D6E"/>
    <w:rsid w:val="008C2420"/>
    <w:rsid w:val="008D1A82"/>
    <w:rsid w:val="008D4B4D"/>
    <w:rsid w:val="008D6D86"/>
    <w:rsid w:val="008E419D"/>
    <w:rsid w:val="008E7A16"/>
    <w:rsid w:val="008F4067"/>
    <w:rsid w:val="008F57FD"/>
    <w:rsid w:val="009008E0"/>
    <w:rsid w:val="0090445F"/>
    <w:rsid w:val="009120DB"/>
    <w:rsid w:val="0091701D"/>
    <w:rsid w:val="00920C4C"/>
    <w:rsid w:val="009241D3"/>
    <w:rsid w:val="009262C1"/>
    <w:rsid w:val="009334E0"/>
    <w:rsid w:val="009410DA"/>
    <w:rsid w:val="00946B93"/>
    <w:rsid w:val="00947D6B"/>
    <w:rsid w:val="0097227C"/>
    <w:rsid w:val="00974486"/>
    <w:rsid w:val="00977EFE"/>
    <w:rsid w:val="00984513"/>
    <w:rsid w:val="00985856"/>
    <w:rsid w:val="00991352"/>
    <w:rsid w:val="00995736"/>
    <w:rsid w:val="009A26DE"/>
    <w:rsid w:val="009A4B3B"/>
    <w:rsid w:val="009A53D4"/>
    <w:rsid w:val="009A580F"/>
    <w:rsid w:val="009A754E"/>
    <w:rsid w:val="009C0169"/>
    <w:rsid w:val="009C5353"/>
    <w:rsid w:val="009C559D"/>
    <w:rsid w:val="009D1295"/>
    <w:rsid w:val="009D4C92"/>
    <w:rsid w:val="009E0976"/>
    <w:rsid w:val="009E1B43"/>
    <w:rsid w:val="009E698E"/>
    <w:rsid w:val="009F0DD7"/>
    <w:rsid w:val="009F16D4"/>
    <w:rsid w:val="009F5483"/>
    <w:rsid w:val="009F5D9E"/>
    <w:rsid w:val="00A1312E"/>
    <w:rsid w:val="00A14FBB"/>
    <w:rsid w:val="00A16096"/>
    <w:rsid w:val="00A1758F"/>
    <w:rsid w:val="00A204BC"/>
    <w:rsid w:val="00A211C2"/>
    <w:rsid w:val="00A252F9"/>
    <w:rsid w:val="00A2595B"/>
    <w:rsid w:val="00A33A25"/>
    <w:rsid w:val="00A43CD5"/>
    <w:rsid w:val="00A509F9"/>
    <w:rsid w:val="00A57126"/>
    <w:rsid w:val="00A61D90"/>
    <w:rsid w:val="00A65594"/>
    <w:rsid w:val="00A65743"/>
    <w:rsid w:val="00A75DB4"/>
    <w:rsid w:val="00A76979"/>
    <w:rsid w:val="00A81A77"/>
    <w:rsid w:val="00A846FE"/>
    <w:rsid w:val="00A967A2"/>
    <w:rsid w:val="00AB3702"/>
    <w:rsid w:val="00AB63EA"/>
    <w:rsid w:val="00AC405F"/>
    <w:rsid w:val="00AC472C"/>
    <w:rsid w:val="00AC5E49"/>
    <w:rsid w:val="00AD0292"/>
    <w:rsid w:val="00AD0CF7"/>
    <w:rsid w:val="00AD3294"/>
    <w:rsid w:val="00AD6E4F"/>
    <w:rsid w:val="00AE0042"/>
    <w:rsid w:val="00AF0843"/>
    <w:rsid w:val="00AF4F1A"/>
    <w:rsid w:val="00AF624C"/>
    <w:rsid w:val="00B00FDB"/>
    <w:rsid w:val="00B23216"/>
    <w:rsid w:val="00B232FF"/>
    <w:rsid w:val="00B2571A"/>
    <w:rsid w:val="00B3509D"/>
    <w:rsid w:val="00B37EA5"/>
    <w:rsid w:val="00B414AB"/>
    <w:rsid w:val="00B446C2"/>
    <w:rsid w:val="00B546FC"/>
    <w:rsid w:val="00B6180A"/>
    <w:rsid w:val="00B70AA0"/>
    <w:rsid w:val="00B7353D"/>
    <w:rsid w:val="00B80CAB"/>
    <w:rsid w:val="00B83CB1"/>
    <w:rsid w:val="00B926AE"/>
    <w:rsid w:val="00B955F4"/>
    <w:rsid w:val="00B95613"/>
    <w:rsid w:val="00BA2289"/>
    <w:rsid w:val="00BA35E7"/>
    <w:rsid w:val="00BA424E"/>
    <w:rsid w:val="00BA4E4B"/>
    <w:rsid w:val="00BA5EB2"/>
    <w:rsid w:val="00BB1263"/>
    <w:rsid w:val="00BB5285"/>
    <w:rsid w:val="00BB55AC"/>
    <w:rsid w:val="00BC0115"/>
    <w:rsid w:val="00BC2AFB"/>
    <w:rsid w:val="00BC5B58"/>
    <w:rsid w:val="00BD5DC7"/>
    <w:rsid w:val="00BE159A"/>
    <w:rsid w:val="00BE7107"/>
    <w:rsid w:val="00BF0F4E"/>
    <w:rsid w:val="00BF6490"/>
    <w:rsid w:val="00BF6FBF"/>
    <w:rsid w:val="00C036FC"/>
    <w:rsid w:val="00C03D69"/>
    <w:rsid w:val="00C05FB6"/>
    <w:rsid w:val="00C24DC8"/>
    <w:rsid w:val="00C25060"/>
    <w:rsid w:val="00C2560E"/>
    <w:rsid w:val="00C26E42"/>
    <w:rsid w:val="00C36D83"/>
    <w:rsid w:val="00C400BB"/>
    <w:rsid w:val="00C444B8"/>
    <w:rsid w:val="00C504E2"/>
    <w:rsid w:val="00C50502"/>
    <w:rsid w:val="00C60C3C"/>
    <w:rsid w:val="00C63496"/>
    <w:rsid w:val="00C66685"/>
    <w:rsid w:val="00C670B2"/>
    <w:rsid w:val="00C736B8"/>
    <w:rsid w:val="00C90730"/>
    <w:rsid w:val="00C90ECE"/>
    <w:rsid w:val="00C92152"/>
    <w:rsid w:val="00C931B9"/>
    <w:rsid w:val="00C95E15"/>
    <w:rsid w:val="00CA16DC"/>
    <w:rsid w:val="00CA3DEF"/>
    <w:rsid w:val="00CB13FB"/>
    <w:rsid w:val="00CB219A"/>
    <w:rsid w:val="00CB5B8C"/>
    <w:rsid w:val="00CB6C35"/>
    <w:rsid w:val="00CB7E3A"/>
    <w:rsid w:val="00CC7736"/>
    <w:rsid w:val="00CD3763"/>
    <w:rsid w:val="00CD74FB"/>
    <w:rsid w:val="00CE6CFF"/>
    <w:rsid w:val="00CF2694"/>
    <w:rsid w:val="00CF3EF9"/>
    <w:rsid w:val="00CF75AB"/>
    <w:rsid w:val="00D0163C"/>
    <w:rsid w:val="00D0786E"/>
    <w:rsid w:val="00D108D1"/>
    <w:rsid w:val="00D11564"/>
    <w:rsid w:val="00D229B5"/>
    <w:rsid w:val="00D2714C"/>
    <w:rsid w:val="00D27554"/>
    <w:rsid w:val="00D43E95"/>
    <w:rsid w:val="00D45AB8"/>
    <w:rsid w:val="00D607FF"/>
    <w:rsid w:val="00D63385"/>
    <w:rsid w:val="00D6595A"/>
    <w:rsid w:val="00D664C1"/>
    <w:rsid w:val="00D66D03"/>
    <w:rsid w:val="00D7323B"/>
    <w:rsid w:val="00D76CD7"/>
    <w:rsid w:val="00D80D1D"/>
    <w:rsid w:val="00D81646"/>
    <w:rsid w:val="00D9076F"/>
    <w:rsid w:val="00D90D02"/>
    <w:rsid w:val="00D91A4C"/>
    <w:rsid w:val="00D9555A"/>
    <w:rsid w:val="00DA4E6D"/>
    <w:rsid w:val="00DA6A22"/>
    <w:rsid w:val="00DA75A2"/>
    <w:rsid w:val="00DB5B2C"/>
    <w:rsid w:val="00DD1D9C"/>
    <w:rsid w:val="00DD3D22"/>
    <w:rsid w:val="00DD51FF"/>
    <w:rsid w:val="00DE70F4"/>
    <w:rsid w:val="00DF0107"/>
    <w:rsid w:val="00DF01C7"/>
    <w:rsid w:val="00DF04D9"/>
    <w:rsid w:val="00DF1552"/>
    <w:rsid w:val="00DF2AE6"/>
    <w:rsid w:val="00DF4C0D"/>
    <w:rsid w:val="00DF4EAC"/>
    <w:rsid w:val="00E05A7F"/>
    <w:rsid w:val="00E06E2F"/>
    <w:rsid w:val="00E12378"/>
    <w:rsid w:val="00E16BC1"/>
    <w:rsid w:val="00E173A1"/>
    <w:rsid w:val="00E2006A"/>
    <w:rsid w:val="00E3566C"/>
    <w:rsid w:val="00E358B8"/>
    <w:rsid w:val="00E435E0"/>
    <w:rsid w:val="00E4445E"/>
    <w:rsid w:val="00E457AF"/>
    <w:rsid w:val="00E47CDC"/>
    <w:rsid w:val="00E505B6"/>
    <w:rsid w:val="00E552A0"/>
    <w:rsid w:val="00E6114D"/>
    <w:rsid w:val="00E632ED"/>
    <w:rsid w:val="00E64B52"/>
    <w:rsid w:val="00E6613E"/>
    <w:rsid w:val="00E661F3"/>
    <w:rsid w:val="00E6658B"/>
    <w:rsid w:val="00E738AC"/>
    <w:rsid w:val="00E7665D"/>
    <w:rsid w:val="00E769C6"/>
    <w:rsid w:val="00E80256"/>
    <w:rsid w:val="00E81D7C"/>
    <w:rsid w:val="00E81DB8"/>
    <w:rsid w:val="00E83114"/>
    <w:rsid w:val="00E84725"/>
    <w:rsid w:val="00E87FFC"/>
    <w:rsid w:val="00E904E0"/>
    <w:rsid w:val="00E94A96"/>
    <w:rsid w:val="00E96EE5"/>
    <w:rsid w:val="00EA0BB6"/>
    <w:rsid w:val="00EA0F7C"/>
    <w:rsid w:val="00EA4BDA"/>
    <w:rsid w:val="00EB3012"/>
    <w:rsid w:val="00EB32AA"/>
    <w:rsid w:val="00EB6380"/>
    <w:rsid w:val="00EB7F48"/>
    <w:rsid w:val="00EC3761"/>
    <w:rsid w:val="00EC7A85"/>
    <w:rsid w:val="00ED0D1B"/>
    <w:rsid w:val="00ED4270"/>
    <w:rsid w:val="00ED4B8F"/>
    <w:rsid w:val="00EE4949"/>
    <w:rsid w:val="00EF3750"/>
    <w:rsid w:val="00F03161"/>
    <w:rsid w:val="00F06AF7"/>
    <w:rsid w:val="00F11B40"/>
    <w:rsid w:val="00F156F6"/>
    <w:rsid w:val="00F1571E"/>
    <w:rsid w:val="00F209A1"/>
    <w:rsid w:val="00F21FF7"/>
    <w:rsid w:val="00F23006"/>
    <w:rsid w:val="00F2355B"/>
    <w:rsid w:val="00F24FEC"/>
    <w:rsid w:val="00F26929"/>
    <w:rsid w:val="00F32789"/>
    <w:rsid w:val="00F429C1"/>
    <w:rsid w:val="00F4319B"/>
    <w:rsid w:val="00F4736B"/>
    <w:rsid w:val="00F54B55"/>
    <w:rsid w:val="00F56BED"/>
    <w:rsid w:val="00F66D7E"/>
    <w:rsid w:val="00F672CB"/>
    <w:rsid w:val="00F67C42"/>
    <w:rsid w:val="00F74C95"/>
    <w:rsid w:val="00F81774"/>
    <w:rsid w:val="00F82E7A"/>
    <w:rsid w:val="00F8392A"/>
    <w:rsid w:val="00F857D1"/>
    <w:rsid w:val="00F86B52"/>
    <w:rsid w:val="00F94D36"/>
    <w:rsid w:val="00F95FFA"/>
    <w:rsid w:val="00F96083"/>
    <w:rsid w:val="00FA27E3"/>
    <w:rsid w:val="00FA2F2B"/>
    <w:rsid w:val="00FA31BB"/>
    <w:rsid w:val="00FB794F"/>
    <w:rsid w:val="00FC05E5"/>
    <w:rsid w:val="00FC1127"/>
    <w:rsid w:val="00FC3251"/>
    <w:rsid w:val="00FC351A"/>
    <w:rsid w:val="00FC3598"/>
    <w:rsid w:val="00FC6029"/>
    <w:rsid w:val="00FD0C60"/>
    <w:rsid w:val="00FD593A"/>
    <w:rsid w:val="00FD66E0"/>
    <w:rsid w:val="00FE06F3"/>
    <w:rsid w:val="00FE0957"/>
    <w:rsid w:val="00FE5443"/>
    <w:rsid w:val="00FE67BA"/>
    <w:rsid w:val="00FF091B"/>
    <w:rsid w:val="00FF0C17"/>
    <w:rsid w:val="00FF1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9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2A0"/>
    <w:pPr>
      <w:ind w:left="720"/>
      <w:contextualSpacing/>
    </w:pPr>
  </w:style>
  <w:style w:type="paragraph" w:styleId="Header">
    <w:name w:val="header"/>
    <w:basedOn w:val="Normal"/>
    <w:link w:val="HeaderChar"/>
    <w:uiPriority w:val="99"/>
    <w:semiHidden/>
    <w:unhideWhenUsed/>
    <w:rsid w:val="00E96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EE5"/>
  </w:style>
  <w:style w:type="paragraph" w:styleId="Footer">
    <w:name w:val="footer"/>
    <w:basedOn w:val="Normal"/>
    <w:link w:val="FooterChar"/>
    <w:uiPriority w:val="99"/>
    <w:unhideWhenUsed/>
    <w:rsid w:val="00E96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E5"/>
  </w:style>
  <w:style w:type="paragraph" w:styleId="BalloonText">
    <w:name w:val="Balloon Text"/>
    <w:basedOn w:val="Normal"/>
    <w:link w:val="BalloonTextChar"/>
    <w:uiPriority w:val="99"/>
    <w:semiHidden/>
    <w:unhideWhenUsed/>
    <w:rsid w:val="00E9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E5"/>
    <w:rPr>
      <w:rFonts w:ascii="Tahoma" w:hAnsi="Tahoma" w:cs="Tahoma"/>
      <w:sz w:val="16"/>
      <w:szCs w:val="16"/>
    </w:rPr>
  </w:style>
  <w:style w:type="character" w:styleId="Hyperlink">
    <w:name w:val="Hyperlink"/>
    <w:basedOn w:val="DefaultParagraphFont"/>
    <w:rsid w:val="00AC40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earch.na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 Huenneke</dc:creator>
  <cp:keywords/>
  <dc:description/>
  <cp:lastModifiedBy>Laura F Huenneke</cp:lastModifiedBy>
  <cp:revision>15</cp:revision>
  <dcterms:created xsi:type="dcterms:W3CDTF">2010-06-09T15:58:00Z</dcterms:created>
  <dcterms:modified xsi:type="dcterms:W3CDTF">2010-06-09T17:08:00Z</dcterms:modified>
</cp:coreProperties>
</file>